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7F" w:rsidRDefault="00B16F4E" w:rsidP="00B16F4E">
      <w:pPr>
        <w:spacing w:beforeLines="100" w:before="312" w:afterLines="100" w:after="312" w:line="480" w:lineRule="auto"/>
        <w:ind w:right="108"/>
        <w:jc w:val="center"/>
        <w:rPr>
          <w:rFonts w:ascii="宋体" w:hAnsi="宋体" w:hint="eastAsia"/>
          <w:b/>
          <w:sz w:val="32"/>
          <w:szCs w:val="24"/>
        </w:rPr>
      </w:pPr>
      <w:r>
        <w:rPr>
          <w:rFonts w:ascii="宋体" w:hAnsi="宋体" w:hint="eastAsia"/>
          <w:b/>
          <w:sz w:val="32"/>
          <w:szCs w:val="24"/>
        </w:rPr>
        <w:t>合同</w:t>
      </w:r>
      <w:r w:rsidRPr="00F9119D">
        <w:rPr>
          <w:rFonts w:ascii="宋体" w:hAnsi="宋体" w:hint="eastAsia"/>
          <w:b/>
          <w:sz w:val="32"/>
          <w:szCs w:val="24"/>
        </w:rPr>
        <w:t>补充协议</w:t>
      </w:r>
    </w:p>
    <w:p w:rsidR="00B16F4E" w:rsidRDefault="0009427F" w:rsidP="00B16F4E">
      <w:pPr>
        <w:spacing w:beforeLines="100" w:before="312" w:afterLines="100" w:after="312" w:line="480" w:lineRule="auto"/>
        <w:ind w:right="108"/>
        <w:jc w:val="center"/>
        <w:rPr>
          <w:rFonts w:ascii="宋体" w:hAnsi="宋体"/>
          <w:b/>
          <w:sz w:val="32"/>
          <w:szCs w:val="24"/>
        </w:rPr>
      </w:pPr>
      <w:r>
        <w:rPr>
          <w:rFonts w:ascii="宋体" w:hAnsi="宋体" w:hint="eastAsia"/>
          <w:b/>
          <w:sz w:val="32"/>
          <w:szCs w:val="24"/>
        </w:rPr>
        <w:t xml:space="preserve">                              </w:t>
      </w:r>
      <w:r>
        <w:rPr>
          <w:rFonts w:ascii="宋体" w:hAnsi="宋体" w:hint="eastAsia"/>
          <w:sz w:val="24"/>
          <w:szCs w:val="24"/>
        </w:rPr>
        <w:t>康正合字[202  ]    号</w:t>
      </w:r>
    </w:p>
    <w:p w:rsidR="00B16F4E" w:rsidRPr="005D7E06" w:rsidRDefault="00B16F4E" w:rsidP="00B16F4E">
      <w:pPr>
        <w:tabs>
          <w:tab w:val="left" w:pos="7560"/>
        </w:tabs>
        <w:spacing w:beforeLines="20" w:before="62" w:afterLines="20" w:after="62" w:line="480" w:lineRule="auto"/>
        <w:rPr>
          <w:rFonts w:ascii="宋体" w:hAnsi="宋体"/>
          <w:b/>
          <w:sz w:val="24"/>
          <w:szCs w:val="24"/>
        </w:rPr>
      </w:pPr>
      <w:r w:rsidRPr="005D7E06">
        <w:rPr>
          <w:rFonts w:ascii="宋体" w:hAnsi="宋体" w:hint="eastAsia"/>
          <w:b/>
          <w:bCs/>
          <w:sz w:val="24"/>
          <w:szCs w:val="24"/>
        </w:rPr>
        <w:t>甲方（委托方）</w:t>
      </w:r>
      <w:r w:rsidRPr="005D7E06">
        <w:rPr>
          <w:rFonts w:ascii="宋体" w:hAnsi="宋体" w:hint="eastAsia"/>
          <w:b/>
          <w:sz w:val="24"/>
          <w:szCs w:val="24"/>
        </w:rPr>
        <w:t>：</w:t>
      </w:r>
      <w:r w:rsidRPr="005D7E06">
        <w:rPr>
          <w:rFonts w:ascii="宋体" w:hAnsi="宋体" w:hint="eastAsia"/>
          <w:b/>
          <w:bCs/>
          <w:sz w:val="24"/>
          <w:szCs w:val="24"/>
        </w:rPr>
        <w:t xml:space="preserve">  北京市大兴区保障性住房建设投资有限公司     </w:t>
      </w:r>
    </w:p>
    <w:p w:rsidR="00B16F4E" w:rsidRPr="005D7E06" w:rsidRDefault="00B16F4E" w:rsidP="00B16F4E">
      <w:pPr>
        <w:spacing w:beforeLines="20" w:before="62" w:afterLines="20" w:after="62" w:line="480" w:lineRule="auto"/>
        <w:rPr>
          <w:rFonts w:ascii="宋体" w:hAnsi="宋体"/>
          <w:b/>
          <w:bCs/>
          <w:sz w:val="24"/>
          <w:szCs w:val="24"/>
        </w:rPr>
      </w:pPr>
      <w:r w:rsidRPr="005D7E06">
        <w:rPr>
          <w:rFonts w:ascii="宋体" w:hAnsi="宋体" w:hint="eastAsia"/>
          <w:b/>
          <w:bCs/>
          <w:sz w:val="24"/>
          <w:szCs w:val="24"/>
        </w:rPr>
        <w:t>乙方（受托方）</w:t>
      </w:r>
      <w:r w:rsidRPr="005D7E06">
        <w:rPr>
          <w:rFonts w:ascii="宋体" w:hAnsi="宋体" w:hint="eastAsia"/>
          <w:b/>
          <w:sz w:val="24"/>
          <w:szCs w:val="24"/>
        </w:rPr>
        <w:t>：  北京</w:t>
      </w:r>
      <w:r w:rsidRPr="005D7E06">
        <w:rPr>
          <w:rFonts w:ascii="宋体" w:hAnsi="宋体" w:hint="eastAsia"/>
          <w:b/>
          <w:bCs/>
          <w:sz w:val="24"/>
          <w:szCs w:val="24"/>
        </w:rPr>
        <w:t xml:space="preserve">康正宏基房地产评估有限公司            </w:t>
      </w:r>
      <w:r w:rsidRPr="005D7E06">
        <w:rPr>
          <w:rFonts w:ascii="宋体" w:hAnsi="宋体"/>
          <w:b/>
          <w:bCs/>
          <w:sz w:val="24"/>
          <w:szCs w:val="24"/>
        </w:rPr>
        <w:t xml:space="preserve"> </w:t>
      </w:r>
    </w:p>
    <w:p w:rsidR="00B16F4E" w:rsidRPr="005D7E06" w:rsidRDefault="00B16F4E" w:rsidP="00B16F4E">
      <w:pPr>
        <w:spacing w:beforeLines="20" w:before="62" w:afterLines="20" w:after="62" w:line="480" w:lineRule="auto"/>
        <w:rPr>
          <w:rFonts w:ascii="宋体" w:hAnsi="宋体"/>
          <w:b/>
          <w:bCs/>
          <w:sz w:val="24"/>
          <w:szCs w:val="24"/>
        </w:rPr>
      </w:pPr>
      <w:r w:rsidRPr="005D7E06">
        <w:rPr>
          <w:rFonts w:ascii="宋体" w:hAnsi="宋体" w:hint="eastAsia"/>
          <w:b/>
          <w:bCs/>
          <w:sz w:val="24"/>
          <w:szCs w:val="24"/>
        </w:rPr>
        <w:t>丙方（付款方）：  北京兴瑞临福置业有限公司</w:t>
      </w:r>
    </w:p>
    <w:p w:rsidR="00B16F4E" w:rsidRPr="005D7E06" w:rsidRDefault="00B16F4E" w:rsidP="00B16F4E">
      <w:pPr>
        <w:tabs>
          <w:tab w:val="left" w:pos="720"/>
        </w:tabs>
        <w:spacing w:beforeLines="200" w:before="624" w:afterLines="20" w:after="62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D7E06">
        <w:rPr>
          <w:rFonts w:ascii="宋体" w:hAnsi="宋体" w:hint="eastAsia"/>
          <w:sz w:val="24"/>
          <w:szCs w:val="24"/>
        </w:rPr>
        <w:t>本协议中的所有术语，除非另有说明，否则其定义与</w:t>
      </w:r>
      <w:r>
        <w:rPr>
          <w:rFonts w:ascii="宋体" w:hAnsi="宋体" w:hint="eastAsia"/>
          <w:sz w:val="24"/>
          <w:szCs w:val="24"/>
        </w:rPr>
        <w:t>三</w:t>
      </w:r>
      <w:r w:rsidRPr="005D7E06">
        <w:rPr>
          <w:rFonts w:ascii="宋体" w:hAnsi="宋体" w:hint="eastAsia"/>
          <w:sz w:val="24"/>
          <w:szCs w:val="24"/>
        </w:rPr>
        <w:t>方于</w:t>
      </w:r>
      <w:r>
        <w:rPr>
          <w:rFonts w:ascii="宋体" w:hAnsi="宋体" w:hint="eastAsia"/>
          <w:sz w:val="24"/>
          <w:szCs w:val="24"/>
        </w:rPr>
        <w:t xml:space="preserve">  </w:t>
      </w:r>
      <w:r w:rsidRPr="005D7E06">
        <w:rPr>
          <w:rFonts w:ascii="宋体" w:hAnsi="宋体" w:hint="eastAsia"/>
          <w:sz w:val="24"/>
          <w:szCs w:val="24"/>
          <w:u w:val="single"/>
        </w:rPr>
        <w:t>2020年9月1日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5D7E06">
        <w:rPr>
          <w:rFonts w:ascii="宋体" w:hAnsi="宋体" w:hint="eastAsia"/>
          <w:sz w:val="24"/>
          <w:szCs w:val="24"/>
        </w:rPr>
        <w:t>签订合同编号为</w:t>
      </w:r>
      <w:r w:rsidRPr="005D7E06">
        <w:rPr>
          <w:rFonts w:ascii="宋体" w:hAnsi="宋体" w:hint="eastAsia"/>
          <w:sz w:val="24"/>
          <w:szCs w:val="24"/>
          <w:u w:val="single"/>
        </w:rPr>
        <w:t xml:space="preserve">  康正合字[2020]272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号</w:t>
      </w:r>
      <w:r w:rsidRPr="005D7E06">
        <w:rPr>
          <w:rFonts w:ascii="宋体" w:hAnsi="宋体" w:hint="eastAsia"/>
          <w:sz w:val="24"/>
          <w:szCs w:val="24"/>
        </w:rPr>
        <w:t>的《</w:t>
      </w:r>
      <w:r>
        <w:rPr>
          <w:rFonts w:ascii="宋体" w:hAnsi="宋体" w:hint="eastAsia"/>
          <w:sz w:val="24"/>
          <w:szCs w:val="24"/>
        </w:rPr>
        <w:t>不动产估价委托</w:t>
      </w:r>
      <w:r w:rsidRPr="005D7E06">
        <w:rPr>
          <w:rFonts w:ascii="宋体" w:hAnsi="宋体" w:hint="eastAsia"/>
          <w:sz w:val="24"/>
          <w:szCs w:val="24"/>
        </w:rPr>
        <w:t>合同》（以下简称“原合同”）中的定义相同。</w:t>
      </w:r>
    </w:p>
    <w:p w:rsidR="00B16F4E" w:rsidRDefault="00B16F4E" w:rsidP="00B16F4E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D7E06">
        <w:rPr>
          <w:rFonts w:ascii="宋体" w:hAnsi="宋体" w:hint="eastAsia"/>
          <w:sz w:val="24"/>
          <w:szCs w:val="24"/>
        </w:rPr>
        <w:t>鉴于：</w:t>
      </w:r>
    </w:p>
    <w:p w:rsidR="00B16F4E" w:rsidRPr="005D7E06" w:rsidRDefault="00B16F4E" w:rsidP="00B16F4E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本次委托估价项目因调规问题，多次修改《不动产估价报告书》，评估工作量增加，工作周期较延长。</w:t>
      </w:r>
      <w:r w:rsidRPr="005D7E06">
        <w:rPr>
          <w:rFonts w:ascii="宋体" w:hAnsi="宋体" w:hint="eastAsia"/>
          <w:sz w:val="24"/>
          <w:szCs w:val="24"/>
        </w:rPr>
        <w:t>甲</w:t>
      </w:r>
      <w:r>
        <w:rPr>
          <w:rFonts w:ascii="宋体" w:hAnsi="宋体" w:hint="eastAsia"/>
          <w:sz w:val="24"/>
          <w:szCs w:val="24"/>
        </w:rPr>
        <w:t>、</w:t>
      </w:r>
      <w:r w:rsidRPr="005D7E06">
        <w:rPr>
          <w:rFonts w:ascii="宋体" w:hAnsi="宋体" w:hint="eastAsia"/>
          <w:sz w:val="24"/>
          <w:szCs w:val="24"/>
        </w:rPr>
        <w:t>乙</w:t>
      </w:r>
      <w:r>
        <w:rPr>
          <w:rFonts w:ascii="宋体" w:hAnsi="宋体" w:hint="eastAsia"/>
          <w:sz w:val="24"/>
          <w:szCs w:val="24"/>
        </w:rPr>
        <w:t>、丙三</w:t>
      </w:r>
      <w:r w:rsidRPr="005D7E06">
        <w:rPr>
          <w:rFonts w:ascii="宋体" w:hAnsi="宋体" w:hint="eastAsia"/>
          <w:sz w:val="24"/>
          <w:szCs w:val="24"/>
        </w:rPr>
        <w:t>方本着互利互惠的原则，经友好协商，依据实际情况，在原合同基础上变更合同条款部分内容特订立以下补充协议。</w:t>
      </w:r>
    </w:p>
    <w:p w:rsidR="00B16F4E" w:rsidRPr="005D7E06" w:rsidRDefault="00B16F4E" w:rsidP="00B16F4E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D7E06">
        <w:rPr>
          <w:rFonts w:ascii="宋体" w:hAnsi="宋体" w:hint="eastAsia"/>
          <w:sz w:val="24"/>
          <w:szCs w:val="24"/>
        </w:rPr>
        <w:t>一、协议内容变更部分为：</w:t>
      </w:r>
    </w:p>
    <w:p w:rsidR="00B16F4E" w:rsidRPr="005D7E06" w:rsidRDefault="00B16F4E" w:rsidP="00B16F4E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考原国家计委、建设部发布的《国家计委、建设部关于房地产中介服务收费的通知》（计价格第971号）相关规定、此次评估的特定目的及本项目评估工作的繁简程度，甲、乙、丙三方协商本次估价服务费为人民币</w:t>
      </w:r>
      <w:r w:rsidRPr="008D70F1">
        <w:rPr>
          <w:rFonts w:ascii="宋体" w:hAnsi="宋体" w:hint="eastAsia"/>
          <w:sz w:val="24"/>
          <w:szCs w:val="24"/>
          <w:u w:val="single"/>
        </w:rPr>
        <w:t xml:space="preserve">  7  </w:t>
      </w:r>
      <w:r>
        <w:rPr>
          <w:rFonts w:ascii="宋体" w:hAnsi="宋体" w:hint="eastAsia"/>
          <w:sz w:val="24"/>
          <w:szCs w:val="24"/>
        </w:rPr>
        <w:t>万元。因该项目调规问题，多次修改《不动产估价报告书》，评估工作量增加，工作周期较延长。甲、乙、丙三方协商本次估价服务费增加人民币</w:t>
      </w:r>
      <w:r>
        <w:rPr>
          <w:rFonts w:ascii="宋体" w:hAnsi="宋体" w:hint="eastAsia"/>
          <w:sz w:val="24"/>
          <w:szCs w:val="24"/>
          <w:u w:val="single"/>
        </w:rPr>
        <w:t xml:space="preserve">  3</w:t>
      </w:r>
      <w:r w:rsidRPr="008D70F1"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万元，故本次估价服务费合计为人民币</w:t>
      </w:r>
      <w:r>
        <w:rPr>
          <w:rFonts w:ascii="宋体" w:hAnsi="宋体" w:hint="eastAsia"/>
          <w:sz w:val="24"/>
          <w:szCs w:val="24"/>
          <w:u w:val="single"/>
        </w:rPr>
        <w:t xml:space="preserve">  10    </w:t>
      </w:r>
      <w:r>
        <w:rPr>
          <w:rFonts w:ascii="宋体" w:hAnsi="宋体" w:hint="eastAsia"/>
          <w:sz w:val="24"/>
          <w:szCs w:val="24"/>
        </w:rPr>
        <w:t>万元（大写：人民币：十万元整）。</w:t>
      </w:r>
    </w:p>
    <w:p w:rsidR="00B16F4E" w:rsidRPr="005D7E06" w:rsidRDefault="00B16F4E" w:rsidP="00B16F4E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D7E06">
        <w:rPr>
          <w:rFonts w:ascii="宋体" w:hAnsi="宋体" w:hint="eastAsia"/>
          <w:sz w:val="24"/>
          <w:szCs w:val="24"/>
        </w:rPr>
        <w:t>二、本协议生效后，即成为原合同不可分割的组成部分，与原合同具有同等的法律效力。</w:t>
      </w:r>
    </w:p>
    <w:p w:rsidR="00B16F4E" w:rsidRPr="005D7E06" w:rsidRDefault="00B16F4E" w:rsidP="00B16F4E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D7E06">
        <w:rPr>
          <w:rFonts w:ascii="宋体" w:hAnsi="宋体" w:hint="eastAsia"/>
          <w:sz w:val="24"/>
          <w:szCs w:val="24"/>
        </w:rPr>
        <w:t>除本协议中明确所作修改的条款之外，原合同的其余部分应完全继续有效。</w:t>
      </w:r>
    </w:p>
    <w:p w:rsidR="00B16F4E" w:rsidRPr="005D7E06" w:rsidRDefault="00B16F4E" w:rsidP="00B16F4E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D7E06">
        <w:rPr>
          <w:rFonts w:ascii="宋体" w:hAnsi="宋体" w:hint="eastAsia"/>
          <w:sz w:val="24"/>
          <w:szCs w:val="24"/>
        </w:rPr>
        <w:t>本协议与原合同有相互冲突时，以本协议为准。</w:t>
      </w:r>
    </w:p>
    <w:p w:rsidR="00B16F4E" w:rsidRDefault="00B16F4E" w:rsidP="00B16F4E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D7E06">
        <w:rPr>
          <w:rFonts w:ascii="宋体" w:hAnsi="宋体" w:hint="eastAsia"/>
          <w:sz w:val="24"/>
          <w:szCs w:val="24"/>
        </w:rPr>
        <w:lastRenderedPageBreak/>
        <w:t>三、本协议一式</w:t>
      </w:r>
      <w:r>
        <w:rPr>
          <w:rFonts w:ascii="宋体" w:hAnsi="宋体" w:hint="eastAsia"/>
          <w:sz w:val="24"/>
          <w:szCs w:val="24"/>
        </w:rPr>
        <w:t>叁</w:t>
      </w:r>
      <w:r w:rsidRPr="005D7E06">
        <w:rPr>
          <w:rFonts w:ascii="宋体" w:hAnsi="宋体" w:hint="eastAsia"/>
          <w:sz w:val="24"/>
          <w:szCs w:val="24"/>
        </w:rPr>
        <w:t>份，甲方执壹份，乙方执壹份，</w:t>
      </w:r>
      <w:r>
        <w:rPr>
          <w:rFonts w:ascii="宋体" w:hAnsi="宋体" w:hint="eastAsia"/>
          <w:sz w:val="24"/>
          <w:szCs w:val="24"/>
        </w:rPr>
        <w:t>丙</w:t>
      </w:r>
      <w:r w:rsidRPr="005D7E06">
        <w:rPr>
          <w:rFonts w:ascii="宋体" w:hAnsi="宋体" w:hint="eastAsia"/>
          <w:sz w:val="24"/>
          <w:szCs w:val="24"/>
        </w:rPr>
        <w:t>方执壹份，具有同等法律效力，自</w:t>
      </w:r>
      <w:r>
        <w:rPr>
          <w:rFonts w:ascii="宋体" w:hAnsi="宋体" w:hint="eastAsia"/>
          <w:sz w:val="24"/>
          <w:szCs w:val="24"/>
        </w:rPr>
        <w:t>三</w:t>
      </w:r>
      <w:r w:rsidRPr="005D7E06">
        <w:rPr>
          <w:rFonts w:ascii="宋体" w:hAnsi="宋体" w:hint="eastAsia"/>
          <w:sz w:val="24"/>
          <w:szCs w:val="24"/>
        </w:rPr>
        <w:t>方签字盖章之日起生效。</w:t>
      </w:r>
    </w:p>
    <w:p w:rsidR="00B16F4E" w:rsidRPr="00C550FD" w:rsidRDefault="00B16F4E" w:rsidP="00B16F4E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甲方(盖章) ：</w:t>
      </w:r>
      <w:r>
        <w:rPr>
          <w:rFonts w:ascii="宋体" w:hAnsi="宋体" w:hint="eastAsia"/>
          <w:bCs/>
          <w:sz w:val="24"/>
          <w:szCs w:val="24"/>
        </w:rPr>
        <w:t>北京市大兴区保障性住房建设投资有限公司</w:t>
      </w:r>
      <w:r>
        <w:rPr>
          <w:rFonts w:ascii="宋体" w:hAnsi="宋体" w:hint="eastAsia"/>
          <w:sz w:val="24"/>
          <w:szCs w:val="24"/>
        </w:rPr>
        <w:t xml:space="preserve">                     </w:t>
      </w: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法定代表人（签章）：</w:t>
      </w: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或授权代理人(签字) ：   </w:t>
      </w: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联系地址：</w:t>
      </w:r>
      <w:r>
        <w:rPr>
          <w:rFonts w:ascii="宋体" w:hAnsi="宋体"/>
          <w:bCs/>
          <w:sz w:val="24"/>
          <w:szCs w:val="24"/>
        </w:rPr>
        <w:t>北京市大兴区永华路1号院1-4号北侧1层1号</w:t>
      </w:r>
      <w:r>
        <w:rPr>
          <w:rFonts w:ascii="宋体" w:hAnsi="宋体" w:hint="eastAsia"/>
          <w:sz w:val="24"/>
          <w:szCs w:val="24"/>
        </w:rPr>
        <w:t xml:space="preserve">                      </w:t>
      </w: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电话：                          </w:t>
      </w: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年     月     日   </w:t>
      </w: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乙方(盖章) ：北京</w:t>
      </w:r>
      <w:r>
        <w:rPr>
          <w:rFonts w:ascii="宋体" w:hAnsi="宋体" w:hint="eastAsia"/>
          <w:bCs/>
          <w:sz w:val="24"/>
          <w:szCs w:val="24"/>
        </w:rPr>
        <w:t>康正宏基房地产评估有限公司</w:t>
      </w: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法定代表人（签章）：</w:t>
      </w: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或授权代理人(签字) ：</w:t>
      </w: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联系地址：北京市朝阳区裕民路12号中国国际科技会展中心B座1003</w:t>
      </w: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电话：82253558</w:t>
      </w: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年     月     日</w:t>
      </w:r>
    </w:p>
    <w:p w:rsidR="00B16F4E" w:rsidRDefault="00B16F4E" w:rsidP="00B16F4E">
      <w:pPr>
        <w:spacing w:line="480" w:lineRule="auto"/>
        <w:ind w:right="108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丙方(盖章) ：</w:t>
      </w:r>
      <w:r>
        <w:rPr>
          <w:rFonts w:ascii="宋体" w:hAnsi="宋体" w:hint="eastAsia"/>
          <w:bCs/>
          <w:sz w:val="24"/>
          <w:szCs w:val="24"/>
        </w:rPr>
        <w:t>北京兴瑞临福置业有限公司</w:t>
      </w:r>
      <w:r>
        <w:rPr>
          <w:rFonts w:ascii="宋体" w:hAnsi="宋体" w:hint="eastAsia"/>
          <w:sz w:val="24"/>
          <w:szCs w:val="24"/>
        </w:rPr>
        <w:t xml:space="preserve">                     </w:t>
      </w: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法定代表人(签章)：</w:t>
      </w: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或授权代理人(签字) ：   </w:t>
      </w: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联系地址：                      </w:t>
      </w:r>
    </w:p>
    <w:p w:rsidR="00B16F4E" w:rsidRDefault="00B16F4E" w:rsidP="00B16F4E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电话：                          </w:t>
      </w:r>
    </w:p>
    <w:p w:rsidR="00675456" w:rsidRPr="0009427F" w:rsidRDefault="00B16F4E" w:rsidP="0009427F">
      <w:pPr>
        <w:spacing w:line="480" w:lineRule="auto"/>
        <w:ind w:right="108" w:firstLine="49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年     月     日   </w:t>
      </w:r>
      <w:bookmarkStart w:id="0" w:name="_GoBack"/>
      <w:bookmarkEnd w:id="0"/>
    </w:p>
    <w:sectPr w:rsidR="00675456" w:rsidRPr="0009427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D7" w:rsidRDefault="006002D7" w:rsidP="00B16F4E">
      <w:r>
        <w:separator/>
      </w:r>
    </w:p>
  </w:endnote>
  <w:endnote w:type="continuationSeparator" w:id="0">
    <w:p w:rsidR="006002D7" w:rsidRDefault="006002D7" w:rsidP="00B1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C0" w:rsidRDefault="00CE04B7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9427F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9427F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1F4EC0" w:rsidRDefault="006002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D7" w:rsidRDefault="006002D7" w:rsidP="00B16F4E">
      <w:r>
        <w:separator/>
      </w:r>
    </w:p>
  </w:footnote>
  <w:footnote w:type="continuationSeparator" w:id="0">
    <w:p w:rsidR="006002D7" w:rsidRDefault="006002D7" w:rsidP="00B1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FD"/>
    <w:rsid w:val="00006282"/>
    <w:rsid w:val="00011B54"/>
    <w:rsid w:val="000215D2"/>
    <w:rsid w:val="00026EAC"/>
    <w:rsid w:val="00030494"/>
    <w:rsid w:val="00092DEF"/>
    <w:rsid w:val="0009427F"/>
    <w:rsid w:val="000C0EA7"/>
    <w:rsid w:val="000D1900"/>
    <w:rsid w:val="000E44D9"/>
    <w:rsid w:val="00101201"/>
    <w:rsid w:val="001163F7"/>
    <w:rsid w:val="00134013"/>
    <w:rsid w:val="00135B46"/>
    <w:rsid w:val="001470D0"/>
    <w:rsid w:val="00161378"/>
    <w:rsid w:val="001824C9"/>
    <w:rsid w:val="001B5FCA"/>
    <w:rsid w:val="001B6A2D"/>
    <w:rsid w:val="001D1A9B"/>
    <w:rsid w:val="001F18BA"/>
    <w:rsid w:val="0020621B"/>
    <w:rsid w:val="002246B8"/>
    <w:rsid w:val="00234732"/>
    <w:rsid w:val="00290385"/>
    <w:rsid w:val="00292285"/>
    <w:rsid w:val="002A047B"/>
    <w:rsid w:val="002D3E80"/>
    <w:rsid w:val="003457FD"/>
    <w:rsid w:val="003A1B8F"/>
    <w:rsid w:val="003B36EB"/>
    <w:rsid w:val="003C644C"/>
    <w:rsid w:val="003E43FA"/>
    <w:rsid w:val="004157E4"/>
    <w:rsid w:val="00430421"/>
    <w:rsid w:val="004308E5"/>
    <w:rsid w:val="00437659"/>
    <w:rsid w:val="005A6815"/>
    <w:rsid w:val="005E1B99"/>
    <w:rsid w:val="006002D7"/>
    <w:rsid w:val="006329A2"/>
    <w:rsid w:val="0066216C"/>
    <w:rsid w:val="00672D7D"/>
    <w:rsid w:val="006C0A27"/>
    <w:rsid w:val="006D14FB"/>
    <w:rsid w:val="00721276"/>
    <w:rsid w:val="007333AE"/>
    <w:rsid w:val="007519C9"/>
    <w:rsid w:val="0076405D"/>
    <w:rsid w:val="00772C83"/>
    <w:rsid w:val="007B4ECE"/>
    <w:rsid w:val="007E22B1"/>
    <w:rsid w:val="007E7E39"/>
    <w:rsid w:val="0080503E"/>
    <w:rsid w:val="00805D2D"/>
    <w:rsid w:val="008329EF"/>
    <w:rsid w:val="008E6AA6"/>
    <w:rsid w:val="008F4545"/>
    <w:rsid w:val="008F7A4D"/>
    <w:rsid w:val="00900F81"/>
    <w:rsid w:val="00907A4E"/>
    <w:rsid w:val="00925DEA"/>
    <w:rsid w:val="00944DE4"/>
    <w:rsid w:val="00946EEC"/>
    <w:rsid w:val="00953410"/>
    <w:rsid w:val="009F47AA"/>
    <w:rsid w:val="00A46F69"/>
    <w:rsid w:val="00A50114"/>
    <w:rsid w:val="00A823B5"/>
    <w:rsid w:val="00A95E01"/>
    <w:rsid w:val="00AA7342"/>
    <w:rsid w:val="00AC0E70"/>
    <w:rsid w:val="00AD39A1"/>
    <w:rsid w:val="00AE0175"/>
    <w:rsid w:val="00B15435"/>
    <w:rsid w:val="00B16F4E"/>
    <w:rsid w:val="00B62E90"/>
    <w:rsid w:val="00BA431D"/>
    <w:rsid w:val="00BC53C8"/>
    <w:rsid w:val="00BE7262"/>
    <w:rsid w:val="00BF4B15"/>
    <w:rsid w:val="00C36916"/>
    <w:rsid w:val="00C45344"/>
    <w:rsid w:val="00C53CFB"/>
    <w:rsid w:val="00C5722B"/>
    <w:rsid w:val="00C6722B"/>
    <w:rsid w:val="00C76B0C"/>
    <w:rsid w:val="00C80102"/>
    <w:rsid w:val="00CA7CCE"/>
    <w:rsid w:val="00CC1E21"/>
    <w:rsid w:val="00CE04B7"/>
    <w:rsid w:val="00CE63E7"/>
    <w:rsid w:val="00CF16D8"/>
    <w:rsid w:val="00D0275A"/>
    <w:rsid w:val="00D15375"/>
    <w:rsid w:val="00D222F7"/>
    <w:rsid w:val="00D37B51"/>
    <w:rsid w:val="00D5541C"/>
    <w:rsid w:val="00D72841"/>
    <w:rsid w:val="00DA33EF"/>
    <w:rsid w:val="00DC42A8"/>
    <w:rsid w:val="00DC5860"/>
    <w:rsid w:val="00DC6DE4"/>
    <w:rsid w:val="00DE142E"/>
    <w:rsid w:val="00DF05F3"/>
    <w:rsid w:val="00E00901"/>
    <w:rsid w:val="00E26311"/>
    <w:rsid w:val="00E470B8"/>
    <w:rsid w:val="00E67977"/>
    <w:rsid w:val="00E85DFB"/>
    <w:rsid w:val="00EA1A81"/>
    <w:rsid w:val="00EA718A"/>
    <w:rsid w:val="00F3599F"/>
    <w:rsid w:val="00F949D9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F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F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F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42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42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F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F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F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42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42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3</cp:revision>
  <cp:lastPrinted>2021-01-15T06:53:00Z</cp:lastPrinted>
  <dcterms:created xsi:type="dcterms:W3CDTF">2020-11-11T01:59:00Z</dcterms:created>
  <dcterms:modified xsi:type="dcterms:W3CDTF">2021-01-15T06:56:00Z</dcterms:modified>
</cp:coreProperties>
</file>